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99" w:rsidRPr="000F4F9F" w:rsidRDefault="00A94899" w:rsidP="000F4F9F">
      <w:pPr>
        <w:spacing w:line="360" w:lineRule="auto"/>
        <w:jc w:val="center"/>
        <w:rPr>
          <w:rFonts w:ascii="Berlin Sans FB Demi" w:hAnsi="Berlin Sans FB Demi"/>
          <w:sz w:val="24"/>
        </w:rPr>
      </w:pPr>
      <w:r w:rsidRPr="000F4F9F">
        <w:rPr>
          <w:rFonts w:ascii="Berlin Sans FB Demi" w:hAnsi="Berlin Sans FB Demi"/>
          <w:sz w:val="24"/>
        </w:rPr>
        <w:t>Biological Mol</w:t>
      </w:r>
      <w:bookmarkStart w:id="0" w:name="_GoBack"/>
      <w:bookmarkEnd w:id="0"/>
      <w:r w:rsidRPr="000F4F9F">
        <w:rPr>
          <w:rFonts w:ascii="Berlin Sans FB Demi" w:hAnsi="Berlin Sans FB Demi"/>
          <w:sz w:val="24"/>
        </w:rPr>
        <w:t>ecules</w:t>
      </w:r>
    </w:p>
    <w:p w:rsidR="00047DE9" w:rsidRDefault="0061559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Polarity</w:t>
      </w:r>
    </w:p>
    <w:p w:rsidR="0061559F" w:rsidRDefault="0061559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Macromolecule</w:t>
      </w:r>
    </w:p>
    <w:p w:rsidR="0061559F" w:rsidRDefault="0061559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Polymer</w:t>
      </w:r>
    </w:p>
    <w:p w:rsidR="0061559F" w:rsidRDefault="0061559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Monomer</w:t>
      </w:r>
    </w:p>
    <w:p w:rsidR="0061559F" w:rsidRDefault="0061559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Hydrolysis</w:t>
      </w:r>
    </w:p>
    <w:p w:rsidR="0061559F" w:rsidRDefault="0061559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Monosaccharides</w:t>
      </w:r>
    </w:p>
    <w:p w:rsidR="0061559F" w:rsidRDefault="002F758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Glycosidic bond</w:t>
      </w:r>
    </w:p>
    <w:p w:rsidR="002F758F" w:rsidRDefault="002F758F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Ester bond</w:t>
      </w:r>
    </w:p>
    <w:p w:rsidR="002F758F" w:rsidRDefault="00CD38A8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Peptide bond</w:t>
      </w:r>
    </w:p>
    <w:p w:rsidR="00CD38A8" w:rsidRDefault="00CD38A8" w:rsidP="002B0F37">
      <w:pPr>
        <w:pStyle w:val="ListParagraph"/>
        <w:numPr>
          <w:ilvl w:val="0"/>
          <w:numId w:val="4"/>
        </w:numPr>
        <w:spacing w:before="240" w:line="960" w:lineRule="auto"/>
      </w:pPr>
      <w:r>
        <w:t>Condensation reaction</w:t>
      </w:r>
    </w:p>
    <w:p w:rsidR="00CD38A8" w:rsidRDefault="00CD38A8" w:rsidP="00494B9A">
      <w:pPr>
        <w:pStyle w:val="ListParagraph"/>
      </w:pPr>
    </w:p>
    <w:p w:rsidR="00A94899" w:rsidRPr="000F4F9F" w:rsidRDefault="005F4E4B" w:rsidP="000F4F9F">
      <w:pPr>
        <w:pStyle w:val="ListParagraph"/>
        <w:spacing w:line="360" w:lineRule="auto"/>
        <w:ind w:left="0"/>
        <w:jc w:val="center"/>
        <w:rPr>
          <w:rFonts w:ascii="Berlin Sans FB Demi" w:hAnsi="Berlin Sans FB Demi"/>
        </w:rPr>
      </w:pPr>
      <w:r>
        <w:br w:type="column"/>
      </w:r>
      <w:r w:rsidR="00A94899" w:rsidRPr="000F4F9F">
        <w:rPr>
          <w:rFonts w:ascii="Berlin Sans FB Demi" w:hAnsi="Berlin Sans FB Demi"/>
          <w:sz w:val="24"/>
        </w:rPr>
        <w:lastRenderedPageBreak/>
        <w:t>Nucleotides and Nucleic Acids</w:t>
      </w:r>
    </w:p>
    <w:p w:rsidR="00494B9A" w:rsidRDefault="00494B9A" w:rsidP="002B0F37">
      <w:pPr>
        <w:pStyle w:val="ListParagraph"/>
        <w:numPr>
          <w:ilvl w:val="0"/>
          <w:numId w:val="5"/>
        </w:numPr>
        <w:spacing w:line="960" w:lineRule="auto"/>
      </w:pPr>
      <w:r>
        <w:t>Nucleotide</w:t>
      </w:r>
    </w:p>
    <w:p w:rsidR="00494B9A" w:rsidRDefault="00494B9A" w:rsidP="002B0F37">
      <w:pPr>
        <w:pStyle w:val="ListParagraph"/>
        <w:numPr>
          <w:ilvl w:val="0"/>
          <w:numId w:val="5"/>
        </w:numPr>
        <w:spacing w:line="960" w:lineRule="auto"/>
      </w:pPr>
      <w:r>
        <w:t>DNA</w:t>
      </w:r>
    </w:p>
    <w:p w:rsidR="00494B9A" w:rsidRDefault="00494B9A" w:rsidP="002B0F37">
      <w:pPr>
        <w:pStyle w:val="ListParagraph"/>
        <w:numPr>
          <w:ilvl w:val="0"/>
          <w:numId w:val="5"/>
        </w:numPr>
        <w:spacing w:line="960" w:lineRule="auto"/>
      </w:pPr>
      <w:r>
        <w:t>RNA</w:t>
      </w:r>
    </w:p>
    <w:p w:rsidR="00494B9A" w:rsidRDefault="00B4456F" w:rsidP="002B0F37">
      <w:pPr>
        <w:pStyle w:val="ListParagraph"/>
        <w:numPr>
          <w:ilvl w:val="0"/>
          <w:numId w:val="5"/>
        </w:numPr>
        <w:spacing w:line="960" w:lineRule="auto"/>
      </w:pPr>
      <w:r>
        <w:t>Purines</w:t>
      </w:r>
    </w:p>
    <w:p w:rsidR="00B4456F" w:rsidRDefault="00B4456F" w:rsidP="002B0F37">
      <w:pPr>
        <w:pStyle w:val="ListParagraph"/>
        <w:numPr>
          <w:ilvl w:val="0"/>
          <w:numId w:val="5"/>
        </w:numPr>
        <w:spacing w:line="960" w:lineRule="auto"/>
      </w:pPr>
      <w:r>
        <w:t>Pyrimidines</w:t>
      </w:r>
    </w:p>
    <w:p w:rsidR="00B4456F" w:rsidRDefault="00B4456F" w:rsidP="002B0F37">
      <w:pPr>
        <w:pStyle w:val="ListParagraph"/>
        <w:numPr>
          <w:ilvl w:val="0"/>
          <w:numId w:val="5"/>
        </w:numPr>
        <w:spacing w:line="960" w:lineRule="auto"/>
      </w:pPr>
      <w:r>
        <w:t>ADP</w:t>
      </w:r>
    </w:p>
    <w:p w:rsidR="00B4456F" w:rsidRDefault="00B4456F" w:rsidP="002B0F37">
      <w:pPr>
        <w:pStyle w:val="ListParagraph"/>
        <w:numPr>
          <w:ilvl w:val="0"/>
          <w:numId w:val="5"/>
        </w:numPr>
        <w:spacing w:line="960" w:lineRule="auto"/>
      </w:pPr>
      <w:r>
        <w:t>ATP</w:t>
      </w:r>
    </w:p>
    <w:p w:rsidR="00B4456F" w:rsidRDefault="00B4456F" w:rsidP="002B0F37">
      <w:pPr>
        <w:pStyle w:val="ListParagraph"/>
        <w:numPr>
          <w:ilvl w:val="0"/>
          <w:numId w:val="5"/>
        </w:numPr>
        <w:spacing w:line="960" w:lineRule="auto"/>
      </w:pPr>
      <w:r>
        <w:t>Phosphodiester</w:t>
      </w:r>
    </w:p>
    <w:p w:rsidR="00B4456F" w:rsidRDefault="00B4456F" w:rsidP="002B0F37">
      <w:pPr>
        <w:pStyle w:val="ListParagraph"/>
        <w:numPr>
          <w:ilvl w:val="0"/>
          <w:numId w:val="5"/>
        </w:numPr>
        <w:spacing w:line="960" w:lineRule="auto"/>
      </w:pPr>
      <w:r>
        <w:t>DNA helicase</w:t>
      </w:r>
    </w:p>
    <w:p w:rsidR="00B4456F" w:rsidRDefault="00B4456F" w:rsidP="002B0F37">
      <w:pPr>
        <w:pStyle w:val="ListParagraph"/>
        <w:numPr>
          <w:ilvl w:val="0"/>
          <w:numId w:val="5"/>
        </w:numPr>
        <w:spacing w:line="960" w:lineRule="auto"/>
      </w:pPr>
      <w:r>
        <w:t>DNA polymerase</w:t>
      </w:r>
    </w:p>
    <w:p w:rsidR="00121A7D" w:rsidRDefault="00121A7D" w:rsidP="002B0F37">
      <w:pPr>
        <w:pStyle w:val="ListParagraph"/>
        <w:numPr>
          <w:ilvl w:val="0"/>
          <w:numId w:val="5"/>
        </w:numPr>
        <w:spacing w:line="960" w:lineRule="auto"/>
      </w:pPr>
      <w:r>
        <w:t>Transcription</w:t>
      </w:r>
    </w:p>
    <w:p w:rsidR="00121A7D" w:rsidRDefault="00121A7D" w:rsidP="002B0F37">
      <w:pPr>
        <w:pStyle w:val="ListParagraph"/>
        <w:numPr>
          <w:ilvl w:val="0"/>
          <w:numId w:val="5"/>
        </w:numPr>
        <w:spacing w:line="960" w:lineRule="auto"/>
      </w:pPr>
      <w:r>
        <w:t>Translation</w:t>
      </w:r>
    </w:p>
    <w:p w:rsidR="00121A7D" w:rsidRDefault="00121A7D" w:rsidP="00121A7D"/>
    <w:p w:rsidR="00A94899" w:rsidRPr="000F4F9F" w:rsidRDefault="005F4E4B" w:rsidP="000F4F9F">
      <w:pPr>
        <w:spacing w:line="360" w:lineRule="auto"/>
        <w:jc w:val="center"/>
        <w:rPr>
          <w:rFonts w:ascii="Berlin Sans FB Demi" w:hAnsi="Berlin Sans FB Demi"/>
        </w:rPr>
      </w:pPr>
      <w:r>
        <w:br w:type="column"/>
      </w:r>
      <w:r w:rsidR="00A94899" w:rsidRPr="000F4F9F">
        <w:rPr>
          <w:rFonts w:ascii="Berlin Sans FB Demi" w:hAnsi="Berlin Sans FB Demi"/>
          <w:sz w:val="24"/>
        </w:rPr>
        <w:lastRenderedPageBreak/>
        <w:t>Enzymes</w:t>
      </w:r>
    </w:p>
    <w:p w:rsidR="00121A7D" w:rsidRDefault="00121A7D" w:rsidP="002B0F37">
      <w:pPr>
        <w:pStyle w:val="ListParagraph"/>
        <w:numPr>
          <w:ilvl w:val="0"/>
          <w:numId w:val="6"/>
        </w:numPr>
        <w:spacing w:line="960" w:lineRule="auto"/>
      </w:pPr>
      <w:r>
        <w:t>Intracellular</w:t>
      </w:r>
    </w:p>
    <w:p w:rsidR="00121A7D" w:rsidRDefault="00121A7D" w:rsidP="002B0F37">
      <w:pPr>
        <w:pStyle w:val="ListParagraph"/>
        <w:numPr>
          <w:ilvl w:val="0"/>
          <w:numId w:val="6"/>
        </w:numPr>
        <w:spacing w:line="960" w:lineRule="auto"/>
      </w:pPr>
      <w:r>
        <w:t>Extracellular</w:t>
      </w:r>
    </w:p>
    <w:p w:rsidR="00121A7D" w:rsidRDefault="00CE73CD" w:rsidP="002B0F37">
      <w:pPr>
        <w:pStyle w:val="ListParagraph"/>
        <w:numPr>
          <w:ilvl w:val="0"/>
          <w:numId w:val="6"/>
        </w:numPr>
        <w:spacing w:line="960" w:lineRule="auto"/>
      </w:pPr>
      <w:r>
        <w:t>Active site</w:t>
      </w:r>
    </w:p>
    <w:p w:rsidR="00CE73CD" w:rsidRDefault="00CE73CD" w:rsidP="002B0F37">
      <w:pPr>
        <w:pStyle w:val="ListParagraph"/>
        <w:numPr>
          <w:ilvl w:val="0"/>
          <w:numId w:val="6"/>
        </w:numPr>
        <w:spacing w:line="960" w:lineRule="auto"/>
      </w:pPr>
      <w:r>
        <w:t>Substrate</w:t>
      </w:r>
    </w:p>
    <w:p w:rsidR="00CE73CD" w:rsidRDefault="00CE73CD" w:rsidP="002B0F37">
      <w:pPr>
        <w:pStyle w:val="ListParagraph"/>
        <w:numPr>
          <w:ilvl w:val="0"/>
          <w:numId w:val="6"/>
        </w:numPr>
        <w:spacing w:line="960" w:lineRule="auto"/>
      </w:pPr>
      <w:r>
        <w:t>Enzyme-substrate complex</w:t>
      </w:r>
    </w:p>
    <w:p w:rsidR="00CE73CD" w:rsidRDefault="00CE73CD" w:rsidP="002B0F37">
      <w:pPr>
        <w:pStyle w:val="ListParagraph"/>
        <w:numPr>
          <w:ilvl w:val="0"/>
          <w:numId w:val="6"/>
        </w:numPr>
        <w:spacing w:line="960" w:lineRule="auto"/>
      </w:pPr>
      <w:r>
        <w:t>Activation energy</w:t>
      </w:r>
    </w:p>
    <w:p w:rsidR="00CE73CD" w:rsidRDefault="00CE73CD" w:rsidP="002B0F37">
      <w:pPr>
        <w:pStyle w:val="ListParagraph"/>
        <w:numPr>
          <w:ilvl w:val="0"/>
          <w:numId w:val="6"/>
        </w:numPr>
        <w:spacing w:line="960" w:lineRule="auto"/>
      </w:pPr>
      <w:r>
        <w:t>Induced fit</w:t>
      </w:r>
    </w:p>
    <w:p w:rsidR="00CE73CD" w:rsidRDefault="006B35EF" w:rsidP="002B0F37">
      <w:pPr>
        <w:pStyle w:val="ListParagraph"/>
        <w:numPr>
          <w:ilvl w:val="0"/>
          <w:numId w:val="6"/>
        </w:numPr>
        <w:spacing w:line="960" w:lineRule="auto"/>
      </w:pPr>
      <w:r>
        <w:t>Denatured</w:t>
      </w:r>
    </w:p>
    <w:p w:rsidR="006B35EF" w:rsidRDefault="006B35EF" w:rsidP="002B0F37">
      <w:pPr>
        <w:pStyle w:val="ListParagraph"/>
        <w:numPr>
          <w:ilvl w:val="0"/>
          <w:numId w:val="6"/>
        </w:numPr>
        <w:spacing w:line="960" w:lineRule="auto"/>
      </w:pPr>
      <w:r>
        <w:t>Temperature coefficient</w:t>
      </w:r>
    </w:p>
    <w:p w:rsidR="006B35EF" w:rsidRDefault="006B35EF" w:rsidP="002B0F37">
      <w:pPr>
        <w:pStyle w:val="ListParagraph"/>
        <w:numPr>
          <w:ilvl w:val="0"/>
          <w:numId w:val="6"/>
        </w:numPr>
        <w:spacing w:line="960" w:lineRule="auto"/>
      </w:pPr>
      <w:r>
        <w:t>Cofactors</w:t>
      </w:r>
    </w:p>
    <w:p w:rsidR="006B35EF" w:rsidRDefault="006B35EF" w:rsidP="002B0F37">
      <w:pPr>
        <w:pStyle w:val="ListParagraph"/>
        <w:numPr>
          <w:ilvl w:val="0"/>
          <w:numId w:val="6"/>
        </w:numPr>
        <w:spacing w:line="960" w:lineRule="auto"/>
      </w:pPr>
      <w:r>
        <w:t>Coenzymes</w:t>
      </w:r>
    </w:p>
    <w:p w:rsidR="006B35EF" w:rsidRDefault="006B35EF" w:rsidP="002B0F37">
      <w:pPr>
        <w:pStyle w:val="ListParagraph"/>
        <w:numPr>
          <w:ilvl w:val="0"/>
          <w:numId w:val="6"/>
        </w:numPr>
        <w:spacing w:line="960" w:lineRule="auto"/>
      </w:pPr>
      <w:r>
        <w:t>Prosthetic group</w:t>
      </w:r>
    </w:p>
    <w:p w:rsidR="006B35EF" w:rsidRDefault="006B35EF" w:rsidP="002B0F37">
      <w:pPr>
        <w:pStyle w:val="ListParagraph"/>
        <w:numPr>
          <w:ilvl w:val="0"/>
          <w:numId w:val="6"/>
        </w:numPr>
        <w:spacing w:line="960" w:lineRule="auto"/>
      </w:pPr>
      <w:r>
        <w:t>Competitive inhibitors</w:t>
      </w:r>
    </w:p>
    <w:p w:rsidR="006B35EF" w:rsidRDefault="006B35EF" w:rsidP="002B0F37">
      <w:pPr>
        <w:pStyle w:val="ListParagraph"/>
        <w:numPr>
          <w:ilvl w:val="0"/>
          <w:numId w:val="6"/>
        </w:numPr>
        <w:spacing w:line="960" w:lineRule="auto"/>
      </w:pPr>
      <w:r>
        <w:t>Non-competitive inhibitors</w:t>
      </w:r>
    </w:p>
    <w:sectPr w:rsidR="006B35EF" w:rsidSect="00724193">
      <w:pgSz w:w="11906" w:h="16838"/>
      <w:pgMar w:top="720" w:right="720" w:bottom="720" w:left="720" w:header="708" w:footer="708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pt;height:101.25pt" o:bullet="t">
        <v:imagedata r:id="rId1" o:title="mol"/>
      </v:shape>
    </w:pict>
  </w:numPicBullet>
  <w:numPicBullet w:numPicBulletId="1">
    <w:pict>
      <v:shape id="_x0000_i1027" type="#_x0000_t75" style="width:126.75pt;height:87.75pt" o:bullet="t">
        <v:imagedata r:id="rId2" o:title="dna"/>
      </v:shape>
    </w:pict>
  </w:numPicBullet>
  <w:numPicBullet w:numPicBulletId="2">
    <w:pict>
      <v:shape id="_x0000_i1028" type="#_x0000_t75" style="width:60.75pt;height:60.75pt" o:bullet="t">
        <v:imagedata r:id="rId3" o:title="enz"/>
      </v:shape>
    </w:pict>
  </w:numPicBullet>
  <w:abstractNum w:abstractNumId="0" w15:restartNumberingAfterBreak="0">
    <w:nsid w:val="123F3823"/>
    <w:multiLevelType w:val="hybridMultilevel"/>
    <w:tmpl w:val="BE9E6DD0"/>
    <w:lvl w:ilvl="0" w:tplc="10AE3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B7D"/>
    <w:multiLevelType w:val="hybridMultilevel"/>
    <w:tmpl w:val="BCA2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9D9"/>
    <w:multiLevelType w:val="hybridMultilevel"/>
    <w:tmpl w:val="B758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16C3"/>
    <w:multiLevelType w:val="hybridMultilevel"/>
    <w:tmpl w:val="C49041F8"/>
    <w:lvl w:ilvl="0" w:tplc="4F3E75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66AE0"/>
    <w:multiLevelType w:val="hybridMultilevel"/>
    <w:tmpl w:val="A70ACC50"/>
    <w:lvl w:ilvl="0" w:tplc="135E5F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4ABC"/>
    <w:multiLevelType w:val="hybridMultilevel"/>
    <w:tmpl w:val="10EC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F"/>
    <w:rsid w:val="00047DE9"/>
    <w:rsid w:val="000F4F9F"/>
    <w:rsid w:val="00121A7D"/>
    <w:rsid w:val="002B0F37"/>
    <w:rsid w:val="002F758F"/>
    <w:rsid w:val="00494B9A"/>
    <w:rsid w:val="005F4E4B"/>
    <w:rsid w:val="0061559F"/>
    <w:rsid w:val="006B35EF"/>
    <w:rsid w:val="00724193"/>
    <w:rsid w:val="00A94899"/>
    <w:rsid w:val="00B4456F"/>
    <w:rsid w:val="00CD38A8"/>
    <w:rsid w:val="00C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E8C51A4-4C8B-46C2-8C4B-4F17F0D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ABBE-7232-45F4-AA21-9420F84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C61F8973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2</cp:revision>
  <cp:lastPrinted>2016-05-04T09:24:00Z</cp:lastPrinted>
  <dcterms:created xsi:type="dcterms:W3CDTF">2016-05-03T19:37:00Z</dcterms:created>
  <dcterms:modified xsi:type="dcterms:W3CDTF">2016-05-04T09:33:00Z</dcterms:modified>
</cp:coreProperties>
</file>