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096E19" w:rsidRPr="00096E19" w:rsidTr="00096E19">
        <w:trPr>
          <w:tblCellSpacing w:w="0" w:type="dxa"/>
        </w:trPr>
        <w:tc>
          <w:tcPr>
            <w:tcW w:w="5400" w:type="dxa"/>
            <w:vAlign w:val="center"/>
            <w:hideMark/>
          </w:tcPr>
          <w:p w:rsidR="00096E19" w:rsidRPr="00096E19" w:rsidRDefault="00096E19" w:rsidP="00096E19">
            <w:pPr>
              <w:spacing w:before="100" w:beforeAutospacing="1" w:after="533" w:line="360" w:lineRule="atLeast"/>
              <w:outlineLvl w:val="1"/>
              <w:rPr>
                <w:rFonts w:ascii="Arial" w:eastAsia="Times New Roman" w:hAnsi="Arial" w:cs="Arial"/>
                <w:b/>
                <w:bCs/>
                <w:color w:val="6992BC"/>
                <w:sz w:val="24"/>
                <w:szCs w:val="24"/>
                <w:lang w:eastAsia="en-GB"/>
              </w:rPr>
            </w:pPr>
            <w:r w:rsidRPr="00096E19">
              <w:rPr>
                <w:rFonts w:ascii="Arial" w:eastAsia="Times New Roman" w:hAnsi="Arial" w:cs="Arial"/>
                <w:b/>
                <w:bCs/>
                <w:color w:val="6992BC"/>
                <w:sz w:val="24"/>
                <w:szCs w:val="24"/>
                <w:lang w:eastAsia="en-GB"/>
              </w:rPr>
              <w:t>An Introduction to peritoneal dialysis</w:t>
            </w:r>
          </w:p>
        </w:tc>
      </w:tr>
    </w:tbl>
    <w:p w:rsidR="00096E19" w:rsidRPr="00096E19" w:rsidRDefault="00096E19" w:rsidP="00096E19">
      <w:pPr>
        <w:spacing w:after="0" w:line="360" w:lineRule="atLeast"/>
        <w:rPr>
          <w:rFonts w:ascii="Arial" w:eastAsia="Times New Roman" w:hAnsi="Arial" w:cs="Arial"/>
          <w:color w:val="555555"/>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760"/>
        <w:gridCol w:w="6266"/>
      </w:tblGrid>
      <w:tr w:rsidR="00096E19" w:rsidRPr="00096E19" w:rsidTr="0007451E">
        <w:trPr>
          <w:trHeight w:val="5463"/>
          <w:tblCellSpacing w:w="0" w:type="dxa"/>
        </w:trPr>
        <w:tc>
          <w:tcPr>
            <w:tcW w:w="0" w:type="auto"/>
            <w:vAlign w:val="center"/>
            <w:hideMark/>
          </w:tcPr>
          <w:p w:rsidR="00096E19" w:rsidRPr="00096E19" w:rsidRDefault="00096E19" w:rsidP="00096E19">
            <w:pPr>
              <w:spacing w:after="0" w:line="360" w:lineRule="atLeast"/>
              <w:rPr>
                <w:rFonts w:ascii="Arial" w:eastAsia="Times New Roman" w:hAnsi="Arial" w:cs="Arial"/>
                <w:color w:val="555555"/>
                <w:sz w:val="20"/>
                <w:szCs w:val="20"/>
                <w:lang w:eastAsia="en-GB"/>
              </w:rPr>
            </w:pPr>
            <w:r>
              <w:rPr>
                <w:rFonts w:ascii="Arial" w:eastAsia="Times New Roman" w:hAnsi="Arial" w:cs="Arial"/>
                <w:noProof/>
                <w:color w:val="336699"/>
                <w:sz w:val="20"/>
                <w:szCs w:val="20"/>
                <w:lang w:eastAsia="en-GB"/>
              </w:rPr>
              <w:drawing>
                <wp:inline distT="0" distB="0" distL="0" distR="0">
                  <wp:extent cx="1727200" cy="2235200"/>
                  <wp:effectExtent l="19050" t="0" r="6350" b="0"/>
                  <wp:docPr id="1" name="Picture 1" descr="Click he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a:hlinkClick r:id="rId5"/>
                          </pic:cNvPr>
                          <pic:cNvPicPr>
                            <a:picLocks noChangeAspect="1" noChangeArrowheads="1"/>
                          </pic:cNvPicPr>
                        </pic:nvPicPr>
                        <pic:blipFill>
                          <a:blip r:embed="rId6" cstate="print"/>
                          <a:srcRect/>
                          <a:stretch>
                            <a:fillRect/>
                          </a:stretch>
                        </pic:blipFill>
                        <pic:spPr bwMode="auto">
                          <a:xfrm>
                            <a:off x="0" y="0"/>
                            <a:ext cx="1727200" cy="2235200"/>
                          </a:xfrm>
                          <a:prstGeom prst="rect">
                            <a:avLst/>
                          </a:prstGeom>
                          <a:noFill/>
                          <a:ln w="9525">
                            <a:noFill/>
                            <a:miter lim="800000"/>
                            <a:headEnd/>
                            <a:tailEnd/>
                          </a:ln>
                        </pic:spPr>
                      </pic:pic>
                    </a:graphicData>
                  </a:graphic>
                </wp:inline>
              </w:drawing>
            </w:r>
          </w:p>
        </w:tc>
        <w:tc>
          <w:tcPr>
            <w:tcW w:w="0" w:type="auto"/>
            <w:vAlign w:val="center"/>
            <w:hideMark/>
          </w:tcPr>
          <w:p w:rsidR="00096E19" w:rsidRPr="00096E19" w:rsidRDefault="00096E19" w:rsidP="00096E19">
            <w:pPr>
              <w:spacing w:before="100" w:beforeAutospacing="1" w:after="1067" w:line="360" w:lineRule="atLeast"/>
              <w:rPr>
                <w:rFonts w:ascii="Arial" w:eastAsia="Times New Roman" w:hAnsi="Arial" w:cs="Arial"/>
                <w:color w:val="555555"/>
                <w:sz w:val="20"/>
                <w:szCs w:val="20"/>
                <w:lang w:eastAsia="en-GB"/>
              </w:rPr>
            </w:pPr>
            <w:r w:rsidRPr="00096E19">
              <w:rPr>
                <w:rFonts w:ascii="Arial" w:eastAsia="Times New Roman" w:hAnsi="Arial" w:cs="Arial"/>
                <w:color w:val="555555"/>
                <w:sz w:val="20"/>
                <w:szCs w:val="20"/>
                <w:lang w:eastAsia="en-GB"/>
              </w:rPr>
              <w:t xml:space="preserve">With this method, instead of being cleaned by an artificial </w:t>
            </w:r>
            <w:hyperlink r:id="rId7" w:anchor="Membrane" w:history="1">
              <w:r w:rsidRPr="00096E19">
                <w:rPr>
                  <w:rFonts w:ascii="Arial" w:eastAsia="Times New Roman" w:hAnsi="Arial" w:cs="Arial"/>
                  <w:color w:val="336699"/>
                  <w:sz w:val="20"/>
                  <w:szCs w:val="20"/>
                  <w:u w:val="single"/>
                  <w:lang w:eastAsia="en-GB"/>
                </w:rPr>
                <w:t>membrane</w:t>
              </w:r>
            </w:hyperlink>
            <w:r w:rsidRPr="00096E19">
              <w:rPr>
                <w:rFonts w:ascii="Arial" w:eastAsia="Times New Roman" w:hAnsi="Arial" w:cs="Arial"/>
                <w:color w:val="555555"/>
                <w:sz w:val="20"/>
                <w:szCs w:val="20"/>
                <w:lang w:eastAsia="en-GB"/>
              </w:rPr>
              <w:t xml:space="preserve"> outside the body, the blood is cleaned inside the body, through the </w:t>
            </w:r>
            <w:hyperlink r:id="rId8" w:anchor="Peritoneum" w:history="1">
              <w:r w:rsidRPr="00096E19">
                <w:rPr>
                  <w:rFonts w:ascii="Arial" w:eastAsia="Times New Roman" w:hAnsi="Arial" w:cs="Arial"/>
                  <w:color w:val="336699"/>
                  <w:sz w:val="20"/>
                  <w:szCs w:val="20"/>
                  <w:u w:val="single"/>
                  <w:lang w:eastAsia="en-GB"/>
                </w:rPr>
                <w:t>Peritoneum</w:t>
              </w:r>
            </w:hyperlink>
            <w:r w:rsidRPr="00096E19">
              <w:rPr>
                <w:rFonts w:ascii="Arial" w:eastAsia="Times New Roman" w:hAnsi="Arial" w:cs="Arial"/>
                <w:color w:val="555555"/>
                <w:sz w:val="20"/>
                <w:szCs w:val="20"/>
                <w:lang w:eastAsia="en-GB"/>
              </w:rPr>
              <w:t xml:space="preserve">. This is the thin membrane that surrounds the outside of the organs in the abdomen. </w:t>
            </w:r>
          </w:p>
          <w:p w:rsidR="00096E19" w:rsidRPr="00096E19" w:rsidRDefault="00096E19" w:rsidP="00096E19">
            <w:pPr>
              <w:spacing w:before="100" w:beforeAutospacing="1" w:after="1067" w:line="360" w:lineRule="atLeast"/>
              <w:rPr>
                <w:rFonts w:ascii="Arial" w:eastAsia="Times New Roman" w:hAnsi="Arial" w:cs="Arial"/>
                <w:color w:val="555555"/>
                <w:sz w:val="20"/>
                <w:szCs w:val="20"/>
                <w:lang w:eastAsia="en-GB"/>
              </w:rPr>
            </w:pPr>
            <w:r w:rsidRPr="00096E19">
              <w:rPr>
                <w:rFonts w:ascii="Arial" w:eastAsia="Times New Roman" w:hAnsi="Arial" w:cs="Arial"/>
                <w:color w:val="555555"/>
                <w:sz w:val="20"/>
                <w:szCs w:val="20"/>
                <w:lang w:eastAsia="en-GB"/>
              </w:rPr>
              <w:t xml:space="preserve">The peritoneum allows waste products to pass through it and is very rich in small blood vessels. By running a </w:t>
            </w:r>
            <w:hyperlink r:id="rId9" w:anchor="Dialysis_Fluid" w:history="1">
              <w:r w:rsidRPr="00096E19">
                <w:rPr>
                  <w:rFonts w:ascii="Arial" w:eastAsia="Times New Roman" w:hAnsi="Arial" w:cs="Arial"/>
                  <w:color w:val="336699"/>
                  <w:sz w:val="20"/>
                  <w:szCs w:val="20"/>
                  <w:u w:val="single"/>
                  <w:lang w:eastAsia="en-GB"/>
                </w:rPr>
                <w:t>dialysis fluid</w:t>
              </w:r>
            </w:hyperlink>
            <w:r w:rsidRPr="00096E19">
              <w:rPr>
                <w:rFonts w:ascii="Arial" w:eastAsia="Times New Roman" w:hAnsi="Arial" w:cs="Arial"/>
                <w:color w:val="555555"/>
                <w:sz w:val="20"/>
                <w:szCs w:val="20"/>
                <w:lang w:eastAsia="en-GB"/>
              </w:rPr>
              <w:t xml:space="preserve"> into the </w:t>
            </w:r>
            <w:hyperlink r:id="rId10" w:anchor="Peritoneal_Cavity" w:history="1">
              <w:r w:rsidRPr="00096E19">
                <w:rPr>
                  <w:rFonts w:ascii="Arial" w:eastAsia="Times New Roman" w:hAnsi="Arial" w:cs="Arial"/>
                  <w:color w:val="336699"/>
                  <w:sz w:val="20"/>
                  <w:szCs w:val="20"/>
                  <w:u w:val="single"/>
                  <w:lang w:eastAsia="en-GB"/>
                </w:rPr>
                <w:t>peritoneal cavity</w:t>
              </w:r>
            </w:hyperlink>
            <w:r w:rsidRPr="00096E19">
              <w:rPr>
                <w:rFonts w:ascii="Arial" w:eastAsia="Times New Roman" w:hAnsi="Arial" w:cs="Arial"/>
                <w:color w:val="555555"/>
                <w:sz w:val="20"/>
                <w:szCs w:val="20"/>
                <w:lang w:eastAsia="en-GB"/>
              </w:rPr>
              <w:t xml:space="preserve">, through a tube called a </w:t>
            </w:r>
            <w:hyperlink r:id="rId11" w:anchor="Tenckhoff_Catheter" w:history="1">
              <w:proofErr w:type="spellStart"/>
              <w:r w:rsidRPr="00096E19">
                <w:rPr>
                  <w:rFonts w:ascii="Arial" w:eastAsia="Times New Roman" w:hAnsi="Arial" w:cs="Arial"/>
                  <w:color w:val="336699"/>
                  <w:sz w:val="20"/>
                  <w:szCs w:val="20"/>
                  <w:u w:val="single"/>
                  <w:lang w:eastAsia="en-GB"/>
                </w:rPr>
                <w:t>Tenckhoff</w:t>
              </w:r>
              <w:proofErr w:type="spellEnd"/>
              <w:r w:rsidRPr="00096E19">
                <w:rPr>
                  <w:rFonts w:ascii="Arial" w:eastAsia="Times New Roman" w:hAnsi="Arial" w:cs="Arial"/>
                  <w:color w:val="336699"/>
                  <w:sz w:val="20"/>
                  <w:szCs w:val="20"/>
                  <w:u w:val="single"/>
                  <w:lang w:eastAsia="en-GB"/>
                </w:rPr>
                <w:t xml:space="preserve"> Catheter</w:t>
              </w:r>
            </w:hyperlink>
            <w:r w:rsidRPr="00096E19">
              <w:rPr>
                <w:rFonts w:ascii="Arial" w:eastAsia="Times New Roman" w:hAnsi="Arial" w:cs="Arial"/>
                <w:color w:val="555555"/>
                <w:sz w:val="20"/>
                <w:szCs w:val="20"/>
                <w:lang w:eastAsia="en-GB"/>
              </w:rPr>
              <w:t xml:space="preserve"> - and then out again - waste can be filtered from the blood. </w:t>
            </w:r>
          </w:p>
          <w:p w:rsidR="00096E19" w:rsidRPr="00096E19" w:rsidRDefault="00096E19" w:rsidP="00096E19">
            <w:pPr>
              <w:spacing w:after="0" w:line="360" w:lineRule="atLeast"/>
              <w:rPr>
                <w:rFonts w:ascii="Arial" w:eastAsia="Times New Roman" w:hAnsi="Arial" w:cs="Arial"/>
                <w:color w:val="555555"/>
                <w:sz w:val="20"/>
                <w:szCs w:val="20"/>
                <w:lang w:eastAsia="en-GB"/>
              </w:rPr>
            </w:pPr>
            <w:bookmarkStart w:id="0" w:name="_GoBack"/>
            <w:bookmarkEnd w:id="0"/>
          </w:p>
        </w:tc>
      </w:tr>
    </w:tbl>
    <w:p w:rsidR="00096E19" w:rsidRPr="00096E19" w:rsidRDefault="00096E19" w:rsidP="00096E19">
      <w:pPr>
        <w:spacing w:after="0" w:line="360" w:lineRule="atLeast"/>
        <w:rPr>
          <w:rFonts w:ascii="Arial" w:eastAsia="Times New Roman" w:hAnsi="Arial" w:cs="Arial"/>
          <w:color w:val="555555"/>
          <w:sz w:val="20"/>
          <w:szCs w:val="20"/>
          <w:lang w:eastAsia="en-GB"/>
        </w:rPr>
      </w:pPr>
      <w:r w:rsidRPr="00096E19">
        <w:rPr>
          <w:rFonts w:ascii="Arial" w:eastAsia="Times New Roman" w:hAnsi="Arial" w:cs="Arial"/>
          <w:color w:val="555555"/>
          <w:sz w:val="20"/>
          <w:szCs w:val="20"/>
          <w:lang w:eastAsia="en-GB"/>
        </w:rPr>
        <w:br/>
      </w:r>
      <w:r w:rsidRPr="00096E19">
        <w:rPr>
          <w:rFonts w:ascii="Arial" w:eastAsia="Times New Roman" w:hAnsi="Arial" w:cs="Arial"/>
          <w:b/>
          <w:bCs/>
          <w:color w:val="555555"/>
          <w:sz w:val="20"/>
          <w:lang w:eastAsia="en-GB"/>
        </w:rPr>
        <w:t xml:space="preserve">There are two types of peritoneal dialysis: </w:t>
      </w:r>
    </w:p>
    <w:p w:rsidR="00096E19" w:rsidRPr="00096E19" w:rsidRDefault="00096E19" w:rsidP="00096E19">
      <w:pPr>
        <w:spacing w:before="100" w:beforeAutospacing="1" w:after="1067" w:line="360" w:lineRule="atLeast"/>
        <w:rPr>
          <w:rFonts w:ascii="Arial" w:eastAsia="Times New Roman" w:hAnsi="Arial" w:cs="Arial"/>
          <w:color w:val="555555"/>
          <w:sz w:val="20"/>
          <w:szCs w:val="20"/>
          <w:lang w:eastAsia="en-GB"/>
        </w:rPr>
      </w:pPr>
      <w:r w:rsidRPr="00096E19">
        <w:rPr>
          <w:rFonts w:ascii="Arial" w:eastAsia="Times New Roman" w:hAnsi="Arial" w:cs="Arial"/>
          <w:b/>
          <w:bCs/>
          <w:color w:val="555555"/>
          <w:sz w:val="20"/>
          <w:lang w:eastAsia="en-GB"/>
        </w:rPr>
        <w:t>CAPD</w:t>
      </w:r>
      <w:r w:rsidRPr="00096E19">
        <w:rPr>
          <w:rFonts w:ascii="Arial" w:eastAsia="Times New Roman" w:hAnsi="Arial" w:cs="Arial"/>
          <w:color w:val="555555"/>
          <w:sz w:val="20"/>
          <w:szCs w:val="20"/>
          <w:lang w:eastAsia="en-GB"/>
        </w:rPr>
        <w:t xml:space="preserve"> - which stands for Continuous Ambulatory Peritoneal Dialysis - happens throughout the day, at home or at work, while the person goes about his or her daily life. Between 1.5 and 3 litres of fluid is run in four times a day, exchanging for the fluid from the previous exchange. This takes about 30-40 minutes. </w:t>
      </w:r>
    </w:p>
    <w:p w:rsidR="00096E19" w:rsidRPr="00096E19" w:rsidRDefault="00096E19" w:rsidP="00096E19">
      <w:pPr>
        <w:spacing w:before="100" w:beforeAutospacing="1" w:after="1067" w:line="360" w:lineRule="atLeast"/>
        <w:rPr>
          <w:rFonts w:ascii="Arial" w:eastAsia="Times New Roman" w:hAnsi="Arial" w:cs="Arial"/>
          <w:color w:val="555555"/>
          <w:sz w:val="20"/>
          <w:szCs w:val="20"/>
          <w:lang w:eastAsia="en-GB"/>
        </w:rPr>
      </w:pPr>
      <w:r w:rsidRPr="00096E19">
        <w:rPr>
          <w:rFonts w:ascii="Arial" w:eastAsia="Times New Roman" w:hAnsi="Arial" w:cs="Arial"/>
          <w:b/>
          <w:bCs/>
          <w:color w:val="555555"/>
          <w:sz w:val="20"/>
          <w:lang w:eastAsia="en-GB"/>
        </w:rPr>
        <w:t>APD</w:t>
      </w:r>
      <w:r w:rsidRPr="00096E19">
        <w:rPr>
          <w:rFonts w:ascii="Arial" w:eastAsia="Times New Roman" w:hAnsi="Arial" w:cs="Arial"/>
          <w:color w:val="555555"/>
          <w:sz w:val="20"/>
          <w:szCs w:val="20"/>
          <w:lang w:eastAsia="en-GB"/>
        </w:rPr>
        <w:t xml:space="preserve"> - Automated Peritoneal Dialysis - in which the dialysate solution is changed by a machine, at night, while you are asleep. The machine will exchange 8-12 litres over 8-10 hours and then leave 1-2 litres to dwell during the day. </w:t>
      </w:r>
    </w:p>
    <w:p w:rsidR="00096E19" w:rsidRPr="00096E19" w:rsidRDefault="00096E19" w:rsidP="00096E19">
      <w:pPr>
        <w:spacing w:before="100" w:beforeAutospacing="1" w:after="1067" w:line="360" w:lineRule="atLeast"/>
        <w:rPr>
          <w:rFonts w:ascii="Arial" w:eastAsia="Times New Roman" w:hAnsi="Arial" w:cs="Arial"/>
          <w:color w:val="555555"/>
          <w:sz w:val="20"/>
          <w:szCs w:val="20"/>
          <w:lang w:eastAsia="en-GB"/>
        </w:rPr>
      </w:pPr>
      <w:r w:rsidRPr="00096E19">
        <w:rPr>
          <w:rFonts w:ascii="Arial" w:eastAsia="Times New Roman" w:hAnsi="Arial" w:cs="Arial"/>
          <w:color w:val="555555"/>
          <w:sz w:val="20"/>
          <w:szCs w:val="20"/>
          <w:lang w:eastAsia="en-GB"/>
        </w:rPr>
        <w:t xml:space="preserve">You will be trained by the PD nurses - the techniques need to be done correctly and in a clean manner - but are designed to be done at home perhaps with the help of a partner. Although you are at home, you will be contacted frequently by the nurses and will come to the out-patient clinic every few weeks. </w:t>
      </w:r>
    </w:p>
    <w:tbl>
      <w:tblPr>
        <w:tblW w:w="5000" w:type="pct"/>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9626"/>
      </w:tblGrid>
      <w:tr w:rsidR="00096E19" w:rsidRPr="00096E19" w:rsidTr="00096E19">
        <w:trPr>
          <w:tblCellSpacing w:w="75" w:type="dxa"/>
        </w:trPr>
        <w:tc>
          <w:tcPr>
            <w:tcW w:w="0" w:type="auto"/>
            <w:shd w:val="clear" w:color="auto" w:fill="FFFFFF"/>
            <w:vAlign w:val="center"/>
            <w:hideMark/>
          </w:tcPr>
          <w:p w:rsidR="00096E19" w:rsidRPr="00096E19" w:rsidRDefault="00096E19" w:rsidP="00096E19">
            <w:pPr>
              <w:spacing w:after="0" w:line="360" w:lineRule="atLeast"/>
              <w:rPr>
                <w:rFonts w:ascii="Arial" w:eastAsia="Times New Roman" w:hAnsi="Arial" w:cs="Arial"/>
                <w:color w:val="555555"/>
                <w:sz w:val="20"/>
                <w:szCs w:val="20"/>
                <w:lang w:eastAsia="en-GB"/>
              </w:rPr>
            </w:pPr>
            <w:r w:rsidRPr="00096E19">
              <w:rPr>
                <w:rFonts w:ascii="Arial" w:eastAsia="Times New Roman" w:hAnsi="Arial" w:cs="Arial"/>
                <w:b/>
                <w:bCs/>
                <w:color w:val="555555"/>
                <w:sz w:val="20"/>
                <w:lang w:eastAsia="en-GB"/>
              </w:rPr>
              <w:lastRenderedPageBreak/>
              <w:t>What is the Peritoneal Dialysis Fluid?</w:t>
            </w:r>
            <w:r w:rsidRPr="00096E19">
              <w:rPr>
                <w:rFonts w:ascii="Arial" w:eastAsia="Times New Roman" w:hAnsi="Arial" w:cs="Arial"/>
                <w:color w:val="555555"/>
                <w:sz w:val="20"/>
                <w:szCs w:val="20"/>
                <w:lang w:eastAsia="en-GB"/>
              </w:rPr>
              <w:t xml:space="preserve"> </w:t>
            </w:r>
          </w:p>
          <w:p w:rsidR="00096E19" w:rsidRPr="00096E19" w:rsidRDefault="00096E19" w:rsidP="00096E19">
            <w:pPr>
              <w:numPr>
                <w:ilvl w:val="0"/>
                <w:numId w:val="1"/>
              </w:numPr>
              <w:spacing w:before="100" w:beforeAutospacing="1" w:after="267" w:line="336" w:lineRule="atLeast"/>
              <w:ind w:left="800"/>
              <w:rPr>
                <w:rFonts w:ascii="Arial" w:eastAsia="Times New Roman" w:hAnsi="Arial" w:cs="Arial"/>
                <w:color w:val="555555"/>
                <w:sz w:val="20"/>
                <w:szCs w:val="20"/>
                <w:lang w:eastAsia="en-GB"/>
              </w:rPr>
            </w:pPr>
            <w:r w:rsidRPr="00096E19">
              <w:rPr>
                <w:rFonts w:ascii="Arial" w:eastAsia="Times New Roman" w:hAnsi="Arial" w:cs="Arial"/>
                <w:color w:val="555555"/>
                <w:sz w:val="20"/>
                <w:szCs w:val="20"/>
                <w:lang w:eastAsia="en-GB"/>
              </w:rPr>
              <w:t>Peritoneal dialysis fluid is a sugar (</w:t>
            </w:r>
            <w:hyperlink r:id="rId12" w:anchor="Glucose" w:history="1">
              <w:r w:rsidRPr="00096E19">
                <w:rPr>
                  <w:rFonts w:ascii="Arial" w:eastAsia="Times New Roman" w:hAnsi="Arial" w:cs="Arial"/>
                  <w:color w:val="336699"/>
                  <w:sz w:val="20"/>
                  <w:szCs w:val="20"/>
                  <w:u w:val="single"/>
                  <w:lang w:eastAsia="en-GB"/>
                </w:rPr>
                <w:t>glucose</w:t>
              </w:r>
            </w:hyperlink>
            <w:r w:rsidRPr="00096E19">
              <w:rPr>
                <w:rFonts w:ascii="Arial" w:eastAsia="Times New Roman" w:hAnsi="Arial" w:cs="Arial"/>
                <w:color w:val="555555"/>
                <w:sz w:val="20"/>
                <w:szCs w:val="20"/>
                <w:lang w:eastAsia="en-GB"/>
              </w:rPr>
              <w:t xml:space="preserve">) solution containing other salts. Bags come in 3 strengths (1.36%, 2.27% and 3.86% or light, medium and heavy) - the "heavier" the bag (ie.3.86%), more water will be removed from the body. </w:t>
            </w:r>
          </w:p>
          <w:p w:rsidR="00096E19" w:rsidRPr="00096E19" w:rsidRDefault="00096E19" w:rsidP="00096E19">
            <w:pPr>
              <w:numPr>
                <w:ilvl w:val="0"/>
                <w:numId w:val="1"/>
              </w:numPr>
              <w:spacing w:before="100" w:beforeAutospacing="1" w:after="267" w:line="336" w:lineRule="atLeast"/>
              <w:ind w:left="800"/>
              <w:rPr>
                <w:rFonts w:ascii="Arial" w:eastAsia="Times New Roman" w:hAnsi="Arial" w:cs="Arial"/>
                <w:color w:val="555555"/>
                <w:sz w:val="20"/>
                <w:szCs w:val="20"/>
                <w:lang w:eastAsia="en-GB"/>
              </w:rPr>
            </w:pPr>
            <w:r w:rsidRPr="00096E19">
              <w:rPr>
                <w:rFonts w:ascii="Arial" w:eastAsia="Times New Roman" w:hAnsi="Arial" w:cs="Arial"/>
                <w:color w:val="555555"/>
                <w:sz w:val="20"/>
                <w:szCs w:val="20"/>
                <w:lang w:eastAsia="en-GB"/>
              </w:rPr>
              <w:t xml:space="preserve">If you have a lot of fluid in the body, you would use heavy bags to remove fluid. If you are dehydrated, you would use some light bags so that the dialysis does not remove fluid. </w:t>
            </w:r>
          </w:p>
          <w:p w:rsidR="00096E19" w:rsidRPr="00096E19" w:rsidRDefault="00096E19" w:rsidP="00096E19">
            <w:pPr>
              <w:numPr>
                <w:ilvl w:val="0"/>
                <w:numId w:val="1"/>
              </w:numPr>
              <w:spacing w:before="100" w:beforeAutospacing="1" w:after="267" w:line="336" w:lineRule="atLeast"/>
              <w:ind w:left="800"/>
              <w:rPr>
                <w:rFonts w:ascii="Arial" w:eastAsia="Times New Roman" w:hAnsi="Arial" w:cs="Arial"/>
                <w:color w:val="555555"/>
                <w:sz w:val="20"/>
                <w:szCs w:val="20"/>
                <w:lang w:eastAsia="en-GB"/>
              </w:rPr>
            </w:pPr>
            <w:r w:rsidRPr="00096E19">
              <w:rPr>
                <w:rFonts w:ascii="Arial" w:eastAsia="Times New Roman" w:hAnsi="Arial" w:cs="Arial"/>
                <w:color w:val="555555"/>
                <w:sz w:val="20"/>
                <w:szCs w:val="20"/>
                <w:lang w:eastAsia="en-GB"/>
              </w:rPr>
              <w:t xml:space="preserve">The sugar solution can be a problem for </w:t>
            </w:r>
            <w:hyperlink r:id="rId13" w:anchor="Diabetes" w:history="1">
              <w:r w:rsidRPr="00096E19">
                <w:rPr>
                  <w:rFonts w:ascii="Arial" w:eastAsia="Times New Roman" w:hAnsi="Arial" w:cs="Arial"/>
                  <w:color w:val="336699"/>
                  <w:sz w:val="20"/>
                  <w:szCs w:val="20"/>
                  <w:u w:val="single"/>
                  <w:lang w:eastAsia="en-GB"/>
                </w:rPr>
                <w:t>diabetic</w:t>
              </w:r>
            </w:hyperlink>
            <w:r w:rsidRPr="00096E19">
              <w:rPr>
                <w:rFonts w:ascii="Arial" w:eastAsia="Times New Roman" w:hAnsi="Arial" w:cs="Arial"/>
                <w:color w:val="555555"/>
                <w:sz w:val="20"/>
                <w:szCs w:val="20"/>
                <w:lang w:eastAsia="en-GB"/>
              </w:rPr>
              <w:t xml:space="preserve"> patients and changes in therapy may be needed. New solutions are being developed - </w:t>
            </w:r>
            <w:hyperlink r:id="rId14" w:anchor="Protein" w:history="1">
              <w:r w:rsidRPr="00096E19">
                <w:rPr>
                  <w:rFonts w:ascii="Arial" w:eastAsia="Times New Roman" w:hAnsi="Arial" w:cs="Arial"/>
                  <w:color w:val="336699"/>
                  <w:sz w:val="20"/>
                  <w:szCs w:val="20"/>
                  <w:u w:val="single"/>
                  <w:lang w:eastAsia="en-GB"/>
                </w:rPr>
                <w:t>Protein</w:t>
              </w:r>
            </w:hyperlink>
            <w:r w:rsidRPr="00096E19">
              <w:rPr>
                <w:rFonts w:ascii="Arial" w:eastAsia="Times New Roman" w:hAnsi="Arial" w:cs="Arial"/>
                <w:color w:val="555555"/>
                <w:sz w:val="20"/>
                <w:szCs w:val="20"/>
                <w:lang w:eastAsia="en-GB"/>
              </w:rPr>
              <w:t xml:space="preserve"> or starch. </w:t>
            </w:r>
          </w:p>
        </w:tc>
      </w:tr>
    </w:tbl>
    <w:p w:rsidR="00096E19" w:rsidRPr="00096E19" w:rsidRDefault="00096E19" w:rsidP="00096E19">
      <w:pPr>
        <w:spacing w:after="0" w:line="360" w:lineRule="atLeast"/>
        <w:rPr>
          <w:rFonts w:ascii="Arial" w:eastAsia="Times New Roman" w:hAnsi="Arial" w:cs="Arial"/>
          <w:vanish/>
          <w:color w:val="555555"/>
          <w:sz w:val="20"/>
          <w:szCs w:val="20"/>
          <w:lang w:eastAsia="en-GB"/>
        </w:rPr>
      </w:pPr>
    </w:p>
    <w:tbl>
      <w:tblPr>
        <w:tblW w:w="5000" w:type="pct"/>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9626"/>
      </w:tblGrid>
      <w:tr w:rsidR="00096E19" w:rsidRPr="00096E19" w:rsidTr="00096E19">
        <w:trPr>
          <w:tblCellSpacing w:w="75" w:type="dxa"/>
        </w:trPr>
        <w:tc>
          <w:tcPr>
            <w:tcW w:w="0" w:type="auto"/>
            <w:shd w:val="clear" w:color="auto" w:fill="FFFFFF"/>
            <w:vAlign w:val="center"/>
            <w:hideMark/>
          </w:tcPr>
          <w:p w:rsidR="00096E19" w:rsidRPr="00096E19" w:rsidRDefault="00096E19" w:rsidP="00096E19">
            <w:pPr>
              <w:spacing w:after="0" w:line="360" w:lineRule="atLeast"/>
              <w:rPr>
                <w:rFonts w:ascii="Arial" w:eastAsia="Times New Roman" w:hAnsi="Arial" w:cs="Arial"/>
                <w:color w:val="555555"/>
                <w:sz w:val="20"/>
                <w:szCs w:val="20"/>
                <w:lang w:eastAsia="en-GB"/>
              </w:rPr>
            </w:pPr>
            <w:r w:rsidRPr="00096E19">
              <w:rPr>
                <w:rFonts w:ascii="Arial" w:eastAsia="Times New Roman" w:hAnsi="Arial" w:cs="Arial"/>
                <w:b/>
                <w:bCs/>
                <w:color w:val="555555"/>
                <w:sz w:val="20"/>
                <w:lang w:eastAsia="en-GB"/>
              </w:rPr>
              <w:t>How good is peritoneal dialysis?</w:t>
            </w:r>
            <w:r w:rsidRPr="00096E19">
              <w:rPr>
                <w:rFonts w:ascii="Arial" w:eastAsia="Times New Roman" w:hAnsi="Arial" w:cs="Arial"/>
                <w:color w:val="555555"/>
                <w:sz w:val="20"/>
                <w:szCs w:val="20"/>
                <w:lang w:eastAsia="en-GB"/>
              </w:rPr>
              <w:t xml:space="preserve"> </w:t>
            </w:r>
          </w:p>
          <w:p w:rsidR="00096E19" w:rsidRPr="00096E19" w:rsidRDefault="00096E19" w:rsidP="00096E19">
            <w:pPr>
              <w:numPr>
                <w:ilvl w:val="0"/>
                <w:numId w:val="2"/>
              </w:numPr>
              <w:spacing w:before="100" w:beforeAutospacing="1" w:after="267" w:line="336" w:lineRule="atLeast"/>
              <w:ind w:left="800"/>
              <w:rPr>
                <w:rFonts w:ascii="Arial" w:eastAsia="Times New Roman" w:hAnsi="Arial" w:cs="Arial"/>
                <w:color w:val="555555"/>
                <w:sz w:val="20"/>
                <w:szCs w:val="20"/>
                <w:lang w:eastAsia="en-GB"/>
              </w:rPr>
            </w:pPr>
            <w:r w:rsidRPr="00096E19">
              <w:rPr>
                <w:rFonts w:ascii="Arial" w:eastAsia="Times New Roman" w:hAnsi="Arial" w:cs="Arial"/>
                <w:color w:val="555555"/>
                <w:sz w:val="20"/>
                <w:szCs w:val="20"/>
                <w:lang w:eastAsia="en-GB"/>
              </w:rPr>
              <w:t xml:space="preserve">Peritoneal dialysis can provide good, efficient dialysis but needs to be monitored carefully. It needs to be performed daily with breaks only because of unusual circumstances. </w:t>
            </w:r>
          </w:p>
          <w:p w:rsidR="00096E19" w:rsidRPr="00096E19" w:rsidRDefault="00096E19" w:rsidP="00096E19">
            <w:pPr>
              <w:numPr>
                <w:ilvl w:val="0"/>
                <w:numId w:val="2"/>
              </w:numPr>
              <w:spacing w:before="100" w:beforeAutospacing="1" w:after="267" w:line="336" w:lineRule="atLeast"/>
              <w:ind w:left="800"/>
              <w:rPr>
                <w:rFonts w:ascii="Arial" w:eastAsia="Times New Roman" w:hAnsi="Arial" w:cs="Arial"/>
                <w:color w:val="555555"/>
                <w:sz w:val="20"/>
                <w:szCs w:val="20"/>
                <w:lang w:eastAsia="en-GB"/>
              </w:rPr>
            </w:pPr>
            <w:r w:rsidRPr="00096E19">
              <w:rPr>
                <w:rFonts w:ascii="Arial" w:eastAsia="Times New Roman" w:hAnsi="Arial" w:cs="Arial"/>
                <w:color w:val="555555"/>
                <w:sz w:val="20"/>
                <w:szCs w:val="20"/>
                <w:lang w:eastAsia="en-GB"/>
              </w:rPr>
              <w:t xml:space="preserve">The nurses and doctors will measure how effectively the dialysis is being performed and change the volume and strength of the fluids. </w:t>
            </w:r>
          </w:p>
          <w:p w:rsidR="00096E19" w:rsidRPr="00096E19" w:rsidRDefault="00096E19" w:rsidP="00096E19">
            <w:pPr>
              <w:numPr>
                <w:ilvl w:val="0"/>
                <w:numId w:val="2"/>
              </w:numPr>
              <w:spacing w:before="100" w:beforeAutospacing="1" w:after="267" w:line="336" w:lineRule="atLeast"/>
              <w:ind w:left="800"/>
              <w:rPr>
                <w:rFonts w:ascii="Arial" w:eastAsia="Times New Roman" w:hAnsi="Arial" w:cs="Arial"/>
                <w:color w:val="555555"/>
                <w:sz w:val="20"/>
                <w:szCs w:val="20"/>
                <w:lang w:eastAsia="en-GB"/>
              </w:rPr>
            </w:pPr>
            <w:r w:rsidRPr="00096E19">
              <w:rPr>
                <w:rFonts w:ascii="Arial" w:eastAsia="Times New Roman" w:hAnsi="Arial" w:cs="Arial"/>
                <w:color w:val="555555"/>
                <w:sz w:val="20"/>
                <w:szCs w:val="20"/>
                <w:lang w:eastAsia="en-GB"/>
              </w:rPr>
              <w:t xml:space="preserve">If good dialysis cannot be achieved it is important to think about a change - from CAPD to APD or to </w:t>
            </w:r>
            <w:hyperlink r:id="rId15" w:anchor="Haemodialysis" w:history="1">
              <w:r w:rsidRPr="00096E19">
                <w:rPr>
                  <w:rFonts w:ascii="Arial" w:eastAsia="Times New Roman" w:hAnsi="Arial" w:cs="Arial"/>
                  <w:color w:val="336699"/>
                  <w:sz w:val="20"/>
                  <w:szCs w:val="20"/>
                  <w:u w:val="single"/>
                  <w:lang w:eastAsia="en-GB"/>
                </w:rPr>
                <w:t>haemodialysis</w:t>
              </w:r>
            </w:hyperlink>
            <w:r w:rsidRPr="00096E19">
              <w:rPr>
                <w:rFonts w:ascii="Arial" w:eastAsia="Times New Roman" w:hAnsi="Arial" w:cs="Arial"/>
                <w:color w:val="555555"/>
                <w:sz w:val="20"/>
                <w:szCs w:val="20"/>
                <w:lang w:eastAsia="en-GB"/>
              </w:rPr>
              <w:t xml:space="preserve">. </w:t>
            </w:r>
          </w:p>
        </w:tc>
      </w:tr>
    </w:tbl>
    <w:p w:rsidR="00096E19" w:rsidRPr="00096E19" w:rsidRDefault="00096E19" w:rsidP="00096E19">
      <w:pPr>
        <w:spacing w:after="0" w:line="360" w:lineRule="atLeast"/>
        <w:rPr>
          <w:rFonts w:ascii="Arial" w:eastAsia="Times New Roman" w:hAnsi="Arial" w:cs="Arial"/>
          <w:vanish/>
          <w:color w:val="555555"/>
          <w:sz w:val="20"/>
          <w:szCs w:val="20"/>
          <w:lang w:eastAsia="en-GB"/>
        </w:rPr>
      </w:pPr>
    </w:p>
    <w:tbl>
      <w:tblPr>
        <w:tblW w:w="5000" w:type="pct"/>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9626"/>
      </w:tblGrid>
      <w:tr w:rsidR="00096E19" w:rsidRPr="00096E19" w:rsidTr="00096E19">
        <w:trPr>
          <w:tblCellSpacing w:w="75" w:type="dxa"/>
        </w:trPr>
        <w:tc>
          <w:tcPr>
            <w:tcW w:w="0" w:type="auto"/>
            <w:shd w:val="clear" w:color="auto" w:fill="FFFFFF"/>
            <w:vAlign w:val="center"/>
            <w:hideMark/>
          </w:tcPr>
          <w:p w:rsidR="00096E19" w:rsidRPr="00096E19" w:rsidRDefault="00096E19" w:rsidP="00096E19">
            <w:pPr>
              <w:spacing w:after="0" w:line="360" w:lineRule="atLeast"/>
              <w:rPr>
                <w:rFonts w:ascii="Arial" w:eastAsia="Times New Roman" w:hAnsi="Arial" w:cs="Arial"/>
                <w:color w:val="555555"/>
                <w:sz w:val="20"/>
                <w:szCs w:val="20"/>
                <w:lang w:eastAsia="en-GB"/>
              </w:rPr>
            </w:pPr>
            <w:r w:rsidRPr="00096E19">
              <w:rPr>
                <w:rFonts w:ascii="Arial" w:eastAsia="Times New Roman" w:hAnsi="Arial" w:cs="Arial"/>
                <w:b/>
                <w:bCs/>
                <w:color w:val="555555"/>
                <w:sz w:val="20"/>
                <w:lang w:eastAsia="en-GB"/>
              </w:rPr>
              <w:t>What are the problems with peritoneal dialysis?</w:t>
            </w:r>
            <w:r w:rsidRPr="00096E19">
              <w:rPr>
                <w:rFonts w:ascii="Arial" w:eastAsia="Times New Roman" w:hAnsi="Arial" w:cs="Arial"/>
                <w:color w:val="555555"/>
                <w:sz w:val="20"/>
                <w:szCs w:val="20"/>
                <w:lang w:eastAsia="en-GB"/>
              </w:rPr>
              <w:t xml:space="preserve"> </w:t>
            </w:r>
          </w:p>
          <w:p w:rsidR="00096E19" w:rsidRPr="00096E19" w:rsidRDefault="00096E19" w:rsidP="00096E19">
            <w:pPr>
              <w:numPr>
                <w:ilvl w:val="0"/>
                <w:numId w:val="3"/>
              </w:numPr>
              <w:spacing w:before="100" w:beforeAutospacing="1" w:after="0" w:line="336" w:lineRule="atLeast"/>
              <w:ind w:left="800"/>
              <w:rPr>
                <w:rFonts w:ascii="Arial" w:eastAsia="Times New Roman" w:hAnsi="Arial" w:cs="Arial"/>
                <w:color w:val="555555"/>
                <w:sz w:val="20"/>
                <w:szCs w:val="20"/>
                <w:lang w:eastAsia="en-GB"/>
              </w:rPr>
            </w:pPr>
            <w:r w:rsidRPr="00096E19">
              <w:rPr>
                <w:rFonts w:ascii="Arial" w:eastAsia="Times New Roman" w:hAnsi="Arial" w:cs="Arial"/>
                <w:color w:val="555555"/>
                <w:sz w:val="20"/>
                <w:szCs w:val="20"/>
                <w:lang w:eastAsia="en-GB"/>
              </w:rPr>
              <w:t xml:space="preserve">There can be problems with fluid leaks in the groin or around the </w:t>
            </w:r>
            <w:hyperlink r:id="rId16" w:anchor="Catheter" w:history="1">
              <w:r w:rsidRPr="00096E19">
                <w:rPr>
                  <w:rFonts w:ascii="Arial" w:eastAsia="Times New Roman" w:hAnsi="Arial" w:cs="Arial"/>
                  <w:color w:val="336699"/>
                  <w:sz w:val="20"/>
                  <w:szCs w:val="20"/>
                  <w:u w:val="single"/>
                  <w:lang w:eastAsia="en-GB"/>
                </w:rPr>
                <w:t>catheter</w:t>
              </w:r>
            </w:hyperlink>
            <w:r w:rsidRPr="00096E19">
              <w:rPr>
                <w:rFonts w:ascii="Arial" w:eastAsia="Times New Roman" w:hAnsi="Arial" w:cs="Arial"/>
                <w:color w:val="555555"/>
                <w:sz w:val="20"/>
                <w:szCs w:val="20"/>
                <w:lang w:eastAsia="en-GB"/>
              </w:rPr>
              <w:t xml:space="preserve"> when dialysis starts. These problems can be managed easily. </w:t>
            </w:r>
          </w:p>
          <w:p w:rsidR="00096E19" w:rsidRPr="00096E19" w:rsidRDefault="00096E19" w:rsidP="00096E19">
            <w:pPr>
              <w:numPr>
                <w:ilvl w:val="0"/>
                <w:numId w:val="3"/>
              </w:numPr>
              <w:spacing w:before="100" w:beforeAutospacing="1" w:after="0" w:line="336" w:lineRule="atLeast"/>
              <w:ind w:left="800"/>
              <w:rPr>
                <w:rFonts w:ascii="Arial" w:eastAsia="Times New Roman" w:hAnsi="Arial" w:cs="Arial"/>
                <w:color w:val="555555"/>
                <w:sz w:val="20"/>
                <w:szCs w:val="20"/>
                <w:lang w:eastAsia="en-GB"/>
              </w:rPr>
            </w:pPr>
            <w:r w:rsidRPr="00096E19">
              <w:rPr>
                <w:rFonts w:ascii="Arial" w:eastAsia="Times New Roman" w:hAnsi="Arial" w:cs="Arial"/>
                <w:color w:val="555555"/>
                <w:sz w:val="20"/>
                <w:szCs w:val="20"/>
                <w:lang w:eastAsia="en-GB"/>
              </w:rPr>
              <w:t xml:space="preserve">Infections are the major risk - either in the exit site or most importantly in the tummy itself, peritonitis. This shows as tummy pain, a fever and a cloudy fluid bag. It is important to ring the kidney unit immediately if a cloudy bag develops. Peritonitis is treated with antibiotics added to the bags and may need admission to hospital for a few days. Rarely, the infection may be so bad that the </w:t>
            </w:r>
            <w:hyperlink r:id="rId17" w:anchor="Tenckhoff_Catheter" w:history="1">
              <w:r w:rsidRPr="00096E19">
                <w:rPr>
                  <w:rFonts w:ascii="Arial" w:eastAsia="Times New Roman" w:hAnsi="Arial" w:cs="Arial"/>
                  <w:color w:val="336699"/>
                  <w:sz w:val="20"/>
                  <w:szCs w:val="20"/>
                  <w:u w:val="single"/>
                  <w:lang w:eastAsia="en-GB"/>
                </w:rPr>
                <w:t>catheter</w:t>
              </w:r>
            </w:hyperlink>
            <w:r w:rsidRPr="00096E19">
              <w:rPr>
                <w:rFonts w:ascii="Arial" w:eastAsia="Times New Roman" w:hAnsi="Arial" w:cs="Arial"/>
                <w:color w:val="555555"/>
                <w:sz w:val="20"/>
                <w:szCs w:val="20"/>
                <w:lang w:eastAsia="en-GB"/>
              </w:rPr>
              <w:t xml:space="preserve"> has to be removed. </w:t>
            </w:r>
          </w:p>
          <w:p w:rsidR="00096E19" w:rsidRPr="00096E19" w:rsidRDefault="00096E19" w:rsidP="00096E19">
            <w:pPr>
              <w:numPr>
                <w:ilvl w:val="0"/>
                <w:numId w:val="3"/>
              </w:numPr>
              <w:spacing w:before="100" w:beforeAutospacing="1" w:after="267" w:line="336" w:lineRule="atLeast"/>
              <w:ind w:left="800"/>
              <w:rPr>
                <w:rFonts w:ascii="Arial" w:eastAsia="Times New Roman" w:hAnsi="Arial" w:cs="Arial"/>
                <w:color w:val="555555"/>
                <w:sz w:val="20"/>
                <w:szCs w:val="20"/>
                <w:lang w:eastAsia="en-GB"/>
              </w:rPr>
            </w:pPr>
            <w:r w:rsidRPr="00096E19">
              <w:rPr>
                <w:rFonts w:ascii="Arial" w:eastAsia="Times New Roman" w:hAnsi="Arial" w:cs="Arial"/>
                <w:color w:val="555555"/>
                <w:sz w:val="20"/>
                <w:szCs w:val="20"/>
                <w:lang w:eastAsia="en-GB"/>
              </w:rPr>
              <w:t xml:space="preserve">In the long term, there can be a thickening of the peritoneal </w:t>
            </w:r>
            <w:hyperlink r:id="rId18" w:anchor="Membrane" w:history="1">
              <w:r w:rsidRPr="00096E19">
                <w:rPr>
                  <w:rFonts w:ascii="Arial" w:eastAsia="Times New Roman" w:hAnsi="Arial" w:cs="Arial"/>
                  <w:color w:val="336699"/>
                  <w:sz w:val="20"/>
                  <w:szCs w:val="20"/>
                  <w:u w:val="single"/>
                  <w:lang w:eastAsia="en-GB"/>
                </w:rPr>
                <w:t>membrane</w:t>
              </w:r>
            </w:hyperlink>
            <w:r w:rsidRPr="00096E19">
              <w:rPr>
                <w:rFonts w:ascii="Arial" w:eastAsia="Times New Roman" w:hAnsi="Arial" w:cs="Arial"/>
                <w:color w:val="555555"/>
                <w:sz w:val="20"/>
                <w:szCs w:val="20"/>
                <w:lang w:eastAsia="en-GB"/>
              </w:rPr>
              <w:t xml:space="preserve"> so that it does not work efficiently. The </w:t>
            </w:r>
            <w:hyperlink r:id="rId19" w:anchor="Dialysis_Fluid" w:history="1">
              <w:r w:rsidRPr="00096E19">
                <w:rPr>
                  <w:rFonts w:ascii="Arial" w:eastAsia="Times New Roman" w:hAnsi="Arial" w:cs="Arial"/>
                  <w:color w:val="336699"/>
                  <w:sz w:val="20"/>
                  <w:szCs w:val="20"/>
                  <w:u w:val="single"/>
                  <w:lang w:eastAsia="en-GB"/>
                </w:rPr>
                <w:t>dialysis fluid</w:t>
              </w:r>
            </w:hyperlink>
            <w:r w:rsidRPr="00096E19">
              <w:rPr>
                <w:rFonts w:ascii="Arial" w:eastAsia="Times New Roman" w:hAnsi="Arial" w:cs="Arial"/>
                <w:color w:val="555555"/>
                <w:sz w:val="20"/>
                <w:szCs w:val="20"/>
                <w:lang w:eastAsia="en-GB"/>
              </w:rPr>
              <w:t xml:space="preserve"> may need to be changed or switched to haemodialysis. </w:t>
            </w:r>
          </w:p>
        </w:tc>
      </w:tr>
    </w:tbl>
    <w:p w:rsidR="004660BE" w:rsidRDefault="004660BE"/>
    <w:sectPr w:rsidR="004660BE" w:rsidSect="00466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F12EE"/>
    <w:multiLevelType w:val="multilevel"/>
    <w:tmpl w:val="D990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555D9"/>
    <w:multiLevelType w:val="multilevel"/>
    <w:tmpl w:val="58FC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D32DFC"/>
    <w:multiLevelType w:val="multilevel"/>
    <w:tmpl w:val="91C0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096E19"/>
    <w:rsid w:val="0007451E"/>
    <w:rsid w:val="00096E19"/>
    <w:rsid w:val="0046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D2E53-2A19-4266-98B8-389B1BF3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BE"/>
  </w:style>
  <w:style w:type="paragraph" w:styleId="Heading2">
    <w:name w:val="heading 2"/>
    <w:basedOn w:val="Normal"/>
    <w:link w:val="Heading2Char"/>
    <w:uiPriority w:val="9"/>
    <w:qFormat/>
    <w:rsid w:val="00096E19"/>
    <w:pPr>
      <w:spacing w:before="100" w:beforeAutospacing="1" w:after="533" w:line="240" w:lineRule="auto"/>
      <w:outlineLvl w:val="1"/>
    </w:pPr>
    <w:rPr>
      <w:rFonts w:ascii="Times New Roman" w:eastAsia="Times New Roman" w:hAnsi="Times New Roman" w:cs="Times New Roman"/>
      <w:b/>
      <w:bCs/>
      <w:color w:val="6992BC"/>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E19"/>
    <w:rPr>
      <w:rFonts w:ascii="Times New Roman" w:eastAsia="Times New Roman" w:hAnsi="Times New Roman" w:cs="Times New Roman"/>
      <w:b/>
      <w:bCs/>
      <w:color w:val="6992BC"/>
      <w:sz w:val="29"/>
      <w:szCs w:val="29"/>
      <w:lang w:eastAsia="en-GB"/>
    </w:rPr>
  </w:style>
  <w:style w:type="paragraph" w:styleId="NormalWeb">
    <w:name w:val="Normal (Web)"/>
    <w:basedOn w:val="Normal"/>
    <w:uiPriority w:val="99"/>
    <w:semiHidden/>
    <w:unhideWhenUsed/>
    <w:rsid w:val="00096E19"/>
    <w:pPr>
      <w:spacing w:before="100" w:beforeAutospacing="1" w:after="1067" w:line="240" w:lineRule="auto"/>
    </w:pPr>
    <w:rPr>
      <w:rFonts w:ascii="Times New Roman" w:eastAsia="Times New Roman" w:hAnsi="Times New Roman" w:cs="Times New Roman"/>
      <w:sz w:val="24"/>
      <w:szCs w:val="24"/>
      <w:lang w:eastAsia="en-GB"/>
    </w:rPr>
  </w:style>
  <w:style w:type="paragraph" w:customStyle="1" w:styleId="nomargin">
    <w:name w:val="nomargin"/>
    <w:basedOn w:val="Normal"/>
    <w:rsid w:val="00096E19"/>
    <w:pPr>
      <w:spacing w:after="0" w:line="240" w:lineRule="auto"/>
    </w:pPr>
    <w:rPr>
      <w:rFonts w:ascii="Times New Roman" w:eastAsia="Times New Roman" w:hAnsi="Times New Roman" w:cs="Times New Roman"/>
      <w:sz w:val="24"/>
      <w:szCs w:val="24"/>
      <w:lang w:eastAsia="en-GB"/>
    </w:rPr>
  </w:style>
  <w:style w:type="character" w:customStyle="1" w:styleId="smalllink">
    <w:name w:val="small_link"/>
    <w:basedOn w:val="DefaultParagraphFont"/>
    <w:rsid w:val="00096E19"/>
    <w:rPr>
      <w:sz w:val="22"/>
      <w:szCs w:val="22"/>
    </w:rPr>
  </w:style>
  <w:style w:type="character" w:customStyle="1" w:styleId="bold">
    <w:name w:val="bold"/>
    <w:basedOn w:val="DefaultParagraphFont"/>
    <w:rsid w:val="00096E19"/>
    <w:rPr>
      <w:b/>
      <w:bCs/>
    </w:rPr>
  </w:style>
  <w:style w:type="paragraph" w:styleId="BalloonText">
    <w:name w:val="Balloon Text"/>
    <w:basedOn w:val="Normal"/>
    <w:link w:val="BalloonTextChar"/>
    <w:uiPriority w:val="99"/>
    <w:semiHidden/>
    <w:unhideWhenUsed/>
    <w:rsid w:val="00096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866728">
      <w:bodyDiv w:val="1"/>
      <w:marLeft w:val="0"/>
      <w:marRight w:val="0"/>
      <w:marTop w:val="0"/>
      <w:marBottom w:val="0"/>
      <w:divBdr>
        <w:top w:val="none" w:sz="0" w:space="0" w:color="auto"/>
        <w:left w:val="none" w:sz="0" w:space="0" w:color="auto"/>
        <w:bottom w:val="none" w:sz="0" w:space="0" w:color="auto"/>
        <w:right w:val="none" w:sz="0" w:space="0" w:color="auto"/>
      </w:divBdr>
      <w:divsChild>
        <w:div w:id="1735354101">
          <w:marLeft w:val="0"/>
          <w:marRight w:val="0"/>
          <w:marTop w:val="0"/>
          <w:marBottom w:val="0"/>
          <w:divBdr>
            <w:top w:val="none" w:sz="0" w:space="0" w:color="auto"/>
            <w:left w:val="none" w:sz="0" w:space="0" w:color="auto"/>
            <w:bottom w:val="none" w:sz="0" w:space="0" w:color="auto"/>
            <w:right w:val="none" w:sz="0" w:space="0" w:color="auto"/>
          </w:divBdr>
          <w:divsChild>
            <w:div w:id="1488740028">
              <w:marLeft w:val="0"/>
              <w:marRight w:val="0"/>
              <w:marTop w:val="0"/>
              <w:marBottom w:val="0"/>
              <w:divBdr>
                <w:top w:val="none" w:sz="0" w:space="0" w:color="auto"/>
                <w:left w:val="none" w:sz="0" w:space="0" w:color="auto"/>
                <w:bottom w:val="none" w:sz="0" w:space="0" w:color="auto"/>
                <w:right w:val="none" w:sz="0" w:space="0" w:color="auto"/>
              </w:divBdr>
              <w:divsChild>
                <w:div w:id="2188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neypatientguide.org.uk/glossary.php" TargetMode="External"/><Relationship Id="rId13" Type="http://schemas.openxmlformats.org/officeDocument/2006/relationships/hyperlink" Target="http://www.kidneypatientguide.org.uk/glossary.php" TargetMode="External"/><Relationship Id="rId18" Type="http://schemas.openxmlformats.org/officeDocument/2006/relationships/hyperlink" Target="http://www.kidneypatientguide.org.uk/glossary.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idneypatientguide.org.uk/glossary.php" TargetMode="External"/><Relationship Id="rId12" Type="http://schemas.openxmlformats.org/officeDocument/2006/relationships/hyperlink" Target="http://www.kidneypatientguide.org.uk/glossary.php" TargetMode="External"/><Relationship Id="rId17" Type="http://schemas.openxmlformats.org/officeDocument/2006/relationships/hyperlink" Target="http://www.kidneypatientguide.org.uk/glossary.php" TargetMode="External"/><Relationship Id="rId2" Type="http://schemas.openxmlformats.org/officeDocument/2006/relationships/styles" Target="styles.xml"/><Relationship Id="rId16" Type="http://schemas.openxmlformats.org/officeDocument/2006/relationships/hyperlink" Target="http://www.kidneypatientguide.org.uk/glossary.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kidneypatientguide.org.uk/glossary.php" TargetMode="External"/><Relationship Id="rId5" Type="http://schemas.openxmlformats.org/officeDocument/2006/relationships/hyperlink" Target="http://www.kidneypatientguide.org.uk/pdanim.php" TargetMode="External"/><Relationship Id="rId15" Type="http://schemas.openxmlformats.org/officeDocument/2006/relationships/hyperlink" Target="http://www.kidneypatientguide.org.uk/glossary.php" TargetMode="External"/><Relationship Id="rId10" Type="http://schemas.openxmlformats.org/officeDocument/2006/relationships/hyperlink" Target="http://www.kidneypatientguide.org.uk/glossary.php" TargetMode="External"/><Relationship Id="rId19" Type="http://schemas.openxmlformats.org/officeDocument/2006/relationships/hyperlink" Target="http://www.kidneypatientguide.org.uk/glossary.php" TargetMode="External"/><Relationship Id="rId4" Type="http://schemas.openxmlformats.org/officeDocument/2006/relationships/webSettings" Target="webSettings.xml"/><Relationship Id="rId9" Type="http://schemas.openxmlformats.org/officeDocument/2006/relationships/hyperlink" Target="http://www.kidneypatientguide.org.uk/glossary.php" TargetMode="External"/><Relationship Id="rId14" Type="http://schemas.openxmlformats.org/officeDocument/2006/relationships/hyperlink" Target="http://www.kidneypatientguide.org.uk/GoodNutri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3745</Characters>
  <Application>Microsoft Office Word</Application>
  <DocSecurity>0</DocSecurity>
  <Lines>31</Lines>
  <Paragraphs>8</Paragraphs>
  <ScaleCrop>false</ScaleCrop>
  <Company>RM plc</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Louise Wilson</cp:lastModifiedBy>
  <cp:revision>2</cp:revision>
  <dcterms:created xsi:type="dcterms:W3CDTF">2014-06-26T11:08:00Z</dcterms:created>
  <dcterms:modified xsi:type="dcterms:W3CDTF">2016-08-18T15:32:00Z</dcterms:modified>
</cp:coreProperties>
</file>